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7F2" w:rsidRPr="002537F2" w:rsidRDefault="002537F2" w:rsidP="002537F2">
      <w:pPr>
        <w:spacing w:after="0" w:line="240" w:lineRule="auto"/>
        <w:textAlignment w:val="baseline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2537F2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fldChar w:fldCharType="begin"/>
      </w:r>
      <w:r w:rsidRPr="002537F2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instrText xml:space="preserve"> HYPERLINK "https://mkluo.ru/2020/1515/" </w:instrText>
      </w:r>
      <w:r w:rsidRPr="002537F2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fldChar w:fldCharType="separate"/>
      </w:r>
      <w:r w:rsidRPr="002537F2">
        <w:rPr>
          <w:rFonts w:ascii="Verdana" w:eastAsia="Times New Roman" w:hAnsi="Verdana" w:cs="Times New Roman"/>
          <w:b/>
          <w:bCs/>
          <w:color w:val="303030"/>
          <w:kern w:val="36"/>
          <w:sz w:val="48"/>
          <w:szCs w:val="48"/>
          <w:lang w:eastAsia="ru-RU"/>
        </w:rPr>
        <w:t>Открыта регистрация заявлений на ЕГЭ-2021 для ВПЛ и Обучающихся СПО</w:t>
      </w:r>
      <w:r w:rsidRPr="002537F2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fldChar w:fldCharType="end"/>
      </w:r>
    </w:p>
    <w:p w:rsidR="002537F2" w:rsidRPr="002537F2" w:rsidRDefault="002537F2" w:rsidP="002537F2">
      <w:pPr>
        <w:spacing w:before="33" w:after="100" w:line="240" w:lineRule="auto"/>
        <w:jc w:val="center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С</w:t>
      </w:r>
      <w:r w:rsidRPr="002537F2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 1 декабря по 1 февраля 2021 года</w:t>
      </w: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осуществляется прием  заявлений на ЕГЭ-2021 для Выпускников прошлых лет (ВПЛ) и обучающихся СПО (колледжей).</w:t>
      </w:r>
    </w:p>
    <w:p w:rsidR="002537F2" w:rsidRPr="002537F2" w:rsidRDefault="002537F2" w:rsidP="002537F2">
      <w:pPr>
        <w:spacing w:before="33" w:after="100" w:line="240" w:lineRule="auto"/>
        <w:jc w:val="center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2537F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Необходимый список документов для подачи заявления ВПЛ:</w:t>
      </w:r>
    </w:p>
    <w:p w:rsidR="002537F2" w:rsidRPr="002537F2" w:rsidRDefault="002537F2" w:rsidP="002537F2">
      <w:pPr>
        <w:numPr>
          <w:ilvl w:val="0"/>
          <w:numId w:val="1"/>
        </w:numPr>
        <w:spacing w:before="33" w:after="33" w:line="240" w:lineRule="auto"/>
        <w:ind w:left="125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Паспорт (оригинал, копия);</w:t>
      </w:r>
    </w:p>
    <w:p w:rsidR="002537F2" w:rsidRPr="002537F2" w:rsidRDefault="002537F2" w:rsidP="002537F2">
      <w:pPr>
        <w:numPr>
          <w:ilvl w:val="0"/>
          <w:numId w:val="1"/>
        </w:numPr>
        <w:spacing w:before="33" w:after="33" w:line="240" w:lineRule="auto"/>
        <w:ind w:left="125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СНИЛС (оригинал, копия);</w:t>
      </w:r>
    </w:p>
    <w:p w:rsidR="002537F2" w:rsidRPr="002537F2" w:rsidRDefault="002537F2" w:rsidP="002537F2">
      <w:pPr>
        <w:numPr>
          <w:ilvl w:val="0"/>
          <w:numId w:val="1"/>
        </w:numPr>
        <w:spacing w:before="33" w:after="33" w:line="240" w:lineRule="auto"/>
        <w:ind w:left="125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Оригинал одного из документов об образовании (аттестат о среднем общем образовании, диплом об окончании ВУЗа, диплом СПО) и копия.</w:t>
      </w:r>
    </w:p>
    <w:p w:rsidR="002537F2" w:rsidRPr="002537F2" w:rsidRDefault="002537F2" w:rsidP="002537F2">
      <w:pPr>
        <w:spacing w:before="33" w:after="100" w:line="240" w:lineRule="auto"/>
        <w:jc w:val="center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2537F2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 xml:space="preserve">Необходимый список документов для подачи заявления </w:t>
      </w:r>
      <w:proofErr w:type="gramStart"/>
      <w:r w:rsidRPr="002537F2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обучающимися</w:t>
      </w:r>
      <w:proofErr w:type="gramEnd"/>
      <w:r w:rsidRPr="002537F2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 xml:space="preserve"> в СПО:</w:t>
      </w:r>
    </w:p>
    <w:p w:rsidR="002537F2" w:rsidRPr="002537F2" w:rsidRDefault="002537F2" w:rsidP="002537F2">
      <w:pPr>
        <w:numPr>
          <w:ilvl w:val="0"/>
          <w:numId w:val="2"/>
        </w:numPr>
        <w:spacing w:before="33" w:after="33" w:line="240" w:lineRule="auto"/>
        <w:ind w:left="125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Паспорт (оригинал, копия);</w:t>
      </w:r>
    </w:p>
    <w:p w:rsidR="002537F2" w:rsidRPr="002537F2" w:rsidRDefault="002537F2" w:rsidP="002537F2">
      <w:pPr>
        <w:numPr>
          <w:ilvl w:val="0"/>
          <w:numId w:val="2"/>
        </w:numPr>
        <w:spacing w:before="33" w:after="33" w:line="240" w:lineRule="auto"/>
        <w:ind w:left="125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СНИЛС (оригинал, копия);</w:t>
      </w:r>
    </w:p>
    <w:p w:rsidR="002537F2" w:rsidRPr="002537F2" w:rsidRDefault="002537F2" w:rsidP="002537F2">
      <w:pPr>
        <w:numPr>
          <w:ilvl w:val="0"/>
          <w:numId w:val="2"/>
        </w:numPr>
        <w:spacing w:before="33" w:after="33" w:line="240" w:lineRule="auto"/>
        <w:ind w:left="125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На официальном бланке колледжа справка о том, что обучающийся в текущем учебном году </w:t>
      </w:r>
      <w:r w:rsidRPr="002537F2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завершает</w:t>
      </w: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, либо </w:t>
      </w:r>
      <w:r w:rsidRPr="002537F2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завершил</w:t>
      </w: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освоение образовательных программ среднего общего образования заверенная печатью.</w:t>
      </w:r>
    </w:p>
    <w:p w:rsidR="002537F2" w:rsidRPr="002537F2" w:rsidRDefault="002537F2" w:rsidP="002537F2">
      <w:pPr>
        <w:spacing w:before="33" w:after="10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2537F2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 xml:space="preserve">                              </w:t>
      </w:r>
      <w:proofErr w:type="gramStart"/>
      <w:r w:rsidRPr="002537F2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Общие сведения сдачи экзаменов</w:t>
      </w: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Единый государственный экзамен (далее – ЕГЭ) проводится по следующим учебным предметам: русский язык, математика профильного уровня, литература, физика, химия, биология, география, история, обществознание, иностранные языки (английский, немецкий, французский, испанский и китайский), информатика и ИКТ.</w:t>
      </w:r>
      <w:proofErr w:type="gramEnd"/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 xml:space="preserve">Выбор необходимых для сдачи экзаменов осуществляется участниками ЕГЭ самостоятельно, исходя из перечня вступительных испытаний при приеме на </w:t>
      </w:r>
      <w:proofErr w:type="gramStart"/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обучение по</w:t>
      </w:r>
      <w:proofErr w:type="gramEnd"/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образовательным программам высшего образования.</w:t>
      </w: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При этом участники ЕГЭ в своем заявлении могут указать только экзамен по математике профильного уровня, так как результаты математики базового уровня признаются в качестве</w:t>
      </w: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результата по предмету «Математика» для получения аттестата о среднем общем образовании.</w:t>
      </w: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Результаты ЕГЭ по математике профильного уровня учитываются для поступления в высшие учебные заведения в качестве вступительного испытания по предмету «Математика».</w:t>
      </w:r>
    </w:p>
    <w:p w:rsidR="002537F2" w:rsidRPr="002537F2" w:rsidRDefault="002537F2" w:rsidP="002537F2">
      <w:pPr>
        <w:spacing w:before="33" w:after="10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    </w:t>
      </w:r>
      <w:r w:rsidRPr="002537F2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Экзамены для участников ЕГЭ проводятся в следующие сроки:</w:t>
      </w: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— для выпускников прошлых лет в  резервные сроки основного</w:t>
      </w: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периода;</w:t>
      </w:r>
    </w:p>
    <w:p w:rsidR="002537F2" w:rsidRPr="002537F2" w:rsidRDefault="002537F2" w:rsidP="002537F2">
      <w:pPr>
        <w:spacing w:before="33" w:after="10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— для обучающихся образовательных организаций среднего профессионального образования в основной период.</w:t>
      </w:r>
    </w:p>
    <w:p w:rsidR="002537F2" w:rsidRPr="002537F2" w:rsidRDefault="002537F2" w:rsidP="002537F2">
      <w:pPr>
        <w:spacing w:before="33" w:after="100" w:line="240" w:lineRule="auto"/>
        <w:jc w:val="center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2537F2">
        <w:rPr>
          <w:rFonts w:ascii="Arial" w:eastAsia="Times New Roman" w:hAnsi="Arial" w:cs="Arial"/>
          <w:b/>
          <w:bCs/>
          <w:color w:val="303030"/>
          <w:sz w:val="24"/>
          <w:szCs w:val="24"/>
          <w:lang w:eastAsia="ru-RU"/>
        </w:rPr>
        <w:t>Участники ЕГЭ имеют право внести изменения в заявление на участие в ЕГЭ до 1 февраля 2021 года включительно.</w:t>
      </w:r>
    </w:p>
    <w:p w:rsidR="002537F2" w:rsidRPr="002537F2" w:rsidRDefault="002537F2" w:rsidP="002537F2">
      <w:pPr>
        <w:spacing w:before="33" w:after="100" w:line="240" w:lineRule="auto"/>
        <w:textAlignment w:val="baseline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— После 1 февраля 2021 года участники ЕГЭ вправе подать заявления на участие в ЕГЭ, изменить (дополнить) перечень указанных в заявлениях экзаменов, форму и (или) сроки участия в ЕГЭ только при наличии у них уважительных причин (болезни или иных обстоятельств), подтвержденных документально. В этом случае участники ЕГЭ подают заявления в Государственную экзаменационную </w:t>
      </w:r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lastRenderedPageBreak/>
        <w:t xml:space="preserve">комиссию для проведения ГИА-11 (далее – ГЭК) не </w:t>
      </w:r>
      <w:proofErr w:type="gramStart"/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позднее</w:t>
      </w:r>
      <w:proofErr w:type="gramEnd"/>
      <w:r w:rsidRPr="002537F2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чем за две недели до начала соответствующего экзамена.</w:t>
      </w:r>
    </w:p>
    <w:p w:rsidR="004B0F01" w:rsidRDefault="004B0F01"/>
    <w:sectPr w:rsidR="004B0F01" w:rsidSect="004B0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F53BC"/>
    <w:multiLevelType w:val="multilevel"/>
    <w:tmpl w:val="1B608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D85AB6"/>
    <w:multiLevelType w:val="multilevel"/>
    <w:tmpl w:val="7FBA9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2537F2"/>
    <w:rsid w:val="002537F2"/>
    <w:rsid w:val="004B0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F01"/>
  </w:style>
  <w:style w:type="paragraph" w:styleId="1">
    <w:name w:val="heading 1"/>
    <w:basedOn w:val="a"/>
    <w:link w:val="10"/>
    <w:uiPriority w:val="9"/>
    <w:qFormat/>
    <w:rsid w:val="002537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37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537F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53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7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0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</Words>
  <Characters>2235</Characters>
  <Application>Microsoft Office Word</Application>
  <DocSecurity>0</DocSecurity>
  <Lines>18</Lines>
  <Paragraphs>5</Paragraphs>
  <ScaleCrop>false</ScaleCrop>
  <Company>*Питер-Company*</Company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Дмитрий Каленюк</cp:lastModifiedBy>
  <cp:revision>1</cp:revision>
  <dcterms:created xsi:type="dcterms:W3CDTF">2021-01-10T16:52:00Z</dcterms:created>
  <dcterms:modified xsi:type="dcterms:W3CDTF">2021-01-10T16:53:00Z</dcterms:modified>
</cp:coreProperties>
</file>