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4BF" w:rsidRPr="00FE74BF" w:rsidRDefault="00FE74BF" w:rsidP="00FE74BF">
      <w:pPr>
        <w:shd w:val="clear" w:color="auto" w:fill="F1F6FB"/>
        <w:spacing w:after="100" w:afterAutospacing="1" w:line="420" w:lineRule="atLeast"/>
        <w:jc w:val="center"/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</w:pPr>
      <w:r w:rsidRPr="00FE74BF">
        <w:rPr>
          <w:rFonts w:ascii="var(--font-regular)" w:eastAsia="Times New Roman" w:hAnsi="var(--font-regular)" w:cs="Arial"/>
          <w:b/>
          <w:bCs/>
          <w:color w:val="000000"/>
          <w:sz w:val="27"/>
          <w:szCs w:val="27"/>
          <w:lang w:eastAsia="ru-RU"/>
        </w:rPr>
        <w:t>Горячая линия по вопросам документационной нагрузки учителей</w:t>
      </w:r>
    </w:p>
    <w:p w:rsidR="00FE74BF" w:rsidRPr="00FE74BF" w:rsidRDefault="00FE74BF" w:rsidP="00FE74BF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</w:pPr>
      <w:r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  <w:t>МКУ «Отдел образования» МО «Агульский район»</w:t>
      </w:r>
      <w:bookmarkStart w:id="0" w:name="_GoBack"/>
      <w:bookmarkEnd w:id="0"/>
      <w:r w:rsidRPr="00FE74BF"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  <w:t xml:space="preserve"> открыло горячую линию по вопросам документационной нагрузки учителей, куда педагоги могут обратиться в случае нарушения их прав.</w:t>
      </w:r>
    </w:p>
    <w:p w:rsidR="00FE74BF" w:rsidRPr="00FE74BF" w:rsidRDefault="00FE74BF" w:rsidP="00FE74BF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</w:pPr>
      <w:r w:rsidRPr="00FE74BF"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  <w:t>В соответствии с внесенными изменениями в Федеральный закон «Об образовании в Российской Федерации» от 29.12.2022 № 273-ФЗ приказом Минпросвещения России от 21.07.2022 № 582 утвержден перечень документации, необходимой для заполнения педагогами при реализации основных общеобразовательных программ:</w:t>
      </w:r>
    </w:p>
    <w:p w:rsidR="00FE74BF" w:rsidRPr="00FE74BF" w:rsidRDefault="00FE74BF" w:rsidP="00FE74BF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</w:pPr>
      <w:r w:rsidRPr="00FE74BF"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  <w:t>1) рабочая программа учебного предмета, учебного курса (в том числе внеурочной деятельности), учебного модуля;</w:t>
      </w:r>
    </w:p>
    <w:p w:rsidR="00FE74BF" w:rsidRPr="00FE74BF" w:rsidRDefault="00FE74BF" w:rsidP="00FE74BF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</w:pPr>
      <w:r w:rsidRPr="00FE74BF"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  <w:t>2) журнал учета успеваемости;</w:t>
      </w:r>
    </w:p>
    <w:p w:rsidR="00FE74BF" w:rsidRPr="00FE74BF" w:rsidRDefault="00FE74BF" w:rsidP="00FE74BF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</w:pPr>
      <w:r w:rsidRPr="00FE74BF"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  <w:t>3) журнал внеурочной деятельности (для педагогических работников, осуществляющих внеурочную деятельность);</w:t>
      </w:r>
    </w:p>
    <w:p w:rsidR="00FE74BF" w:rsidRPr="00FE74BF" w:rsidRDefault="00FE74BF" w:rsidP="00FE74BF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</w:pPr>
      <w:r w:rsidRPr="00FE74BF"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  <w:t>4) план воспитательной работы (для педагогических работников, осуществляющих функции классного руководителя);</w:t>
      </w:r>
    </w:p>
    <w:p w:rsidR="00FE74BF" w:rsidRPr="00FE74BF" w:rsidRDefault="00FE74BF" w:rsidP="00FE74BF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</w:pPr>
      <w:r w:rsidRPr="00FE74BF"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  <w:t>5) характеристика на обучающегося (по запросу).</w:t>
      </w:r>
    </w:p>
    <w:p w:rsidR="00FE74BF" w:rsidRPr="00FE74BF" w:rsidRDefault="00FE74BF" w:rsidP="00FE74BF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</w:pPr>
      <w:r w:rsidRPr="00FE74BF"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  <w:t>Ведение остальной документации в школах должно быть возложено на иных административных работников. Введение дополнительного перечня документации для заполнения учителем возможно на уровне региона только по согласованию Минпросвещения России.</w:t>
      </w:r>
    </w:p>
    <w:p w:rsidR="00FE74BF" w:rsidRPr="00FE74BF" w:rsidRDefault="00FE74BF" w:rsidP="00FE74BF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</w:pPr>
      <w:r w:rsidRPr="00FE74BF"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  <w:t>В случаях несоблюдения введенных ограничений педагоги могут направить обращения на электронную почту горячей линии: </w:t>
      </w:r>
      <w:proofErr w:type="spellStart"/>
      <w:r>
        <w:rPr>
          <w:rFonts w:ascii="var(--font-regular)" w:eastAsia="Times New Roman" w:hAnsi="var(--font-regular)" w:cs="Arial"/>
          <w:color w:val="000000"/>
          <w:sz w:val="27"/>
          <w:szCs w:val="27"/>
          <w:lang w:val="en-US" w:eastAsia="ru-RU"/>
        </w:rPr>
        <w:t>agul</w:t>
      </w:r>
      <w:proofErr w:type="spellEnd"/>
      <w:r w:rsidRPr="00FE74BF"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  <w:t>.</w:t>
      </w:r>
      <w:proofErr w:type="spellStart"/>
      <w:r>
        <w:rPr>
          <w:rFonts w:ascii="var(--font-regular)" w:eastAsia="Times New Roman" w:hAnsi="var(--font-regular)" w:cs="Arial"/>
          <w:color w:val="000000"/>
          <w:sz w:val="27"/>
          <w:szCs w:val="27"/>
          <w:lang w:val="en-US" w:eastAsia="ru-RU"/>
        </w:rPr>
        <w:t>uo</w:t>
      </w:r>
      <w:proofErr w:type="spellEnd"/>
      <w:r w:rsidRPr="00FE74BF"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  <w:t>@</w:t>
      </w:r>
      <w:proofErr w:type="spellStart"/>
      <w:r>
        <w:rPr>
          <w:rFonts w:ascii="var(--font-regular)" w:eastAsia="Times New Roman" w:hAnsi="var(--font-regular)" w:cs="Arial"/>
          <w:color w:val="000000"/>
          <w:sz w:val="27"/>
          <w:szCs w:val="27"/>
          <w:lang w:val="en-US" w:eastAsia="ru-RU"/>
        </w:rPr>
        <w:t>yandex</w:t>
      </w:r>
      <w:proofErr w:type="spellEnd"/>
      <w:r w:rsidRPr="00FE74BF"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  <w:t>.</w:t>
      </w:r>
      <w:proofErr w:type="spellStart"/>
      <w:r>
        <w:rPr>
          <w:rFonts w:ascii="var(--font-regular)" w:eastAsia="Times New Roman" w:hAnsi="var(--font-regular)" w:cs="Arial"/>
          <w:color w:val="000000"/>
          <w:sz w:val="27"/>
          <w:szCs w:val="27"/>
          <w:lang w:val="en-US" w:eastAsia="ru-RU"/>
        </w:rPr>
        <w:t>ru</w:t>
      </w:r>
      <w:proofErr w:type="spellEnd"/>
    </w:p>
    <w:p w:rsidR="00FE74BF" w:rsidRDefault="00FE74BF" w:rsidP="00FE74BF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</w:pPr>
      <w:r w:rsidRPr="00FE74BF"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  <w:t>При этом, пожалуйста, указывайте ваш</w:t>
      </w:r>
      <w:r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  <w:t>у ш</w:t>
      </w:r>
      <w:r w:rsidRPr="00FE74BF"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  <w:t>колу и удобный способ обратной связи. Все поступившие обращения будут рассмотрены</w:t>
      </w:r>
      <w:r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  <w:t>.</w:t>
      </w:r>
    </w:p>
    <w:p w:rsidR="00FE74BF" w:rsidRPr="00FE74BF" w:rsidRDefault="00FE74BF" w:rsidP="00FE74BF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</w:pPr>
    </w:p>
    <w:p w:rsidR="00FE74BF" w:rsidRPr="00FE74BF" w:rsidRDefault="00FE74BF" w:rsidP="00FE74BF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</w:pPr>
      <w:r w:rsidRPr="00FE74BF"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  <w:t> </w:t>
      </w:r>
    </w:p>
    <w:p w:rsidR="00FE74BF" w:rsidRPr="00FE74BF" w:rsidRDefault="00FE74BF" w:rsidP="00FE74BF">
      <w:pPr>
        <w:shd w:val="clear" w:color="auto" w:fill="F1F6FB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4BF">
        <w:rPr>
          <w:rFonts w:ascii="Arial" w:eastAsia="Times New Roman" w:hAnsi="Arial" w:cs="Arial"/>
          <w:color w:val="000000"/>
          <w:sz w:val="24"/>
          <w:szCs w:val="24"/>
          <w:lang w:eastAsia="ru-RU"/>
        </w:rPr>
        <w:pict>
          <v:rect id="_x0000_i1025" style="width:0;height:0" o:hralign="center" o:hrstd="t" o:hr="t" fillcolor="#a0a0a0" stroked="f"/>
        </w:pict>
      </w:r>
    </w:p>
    <w:p w:rsidR="00FE74BF" w:rsidRPr="00FE74BF" w:rsidRDefault="00FE74BF" w:rsidP="00FE74BF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</w:pPr>
      <w:r w:rsidRPr="00FE74BF"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  <w:lastRenderedPageBreak/>
        <w:t xml:space="preserve">В соответствии с Федеральным законом от 14.07.2022 № 298-ФЗ «О внесении изменений в Федеральный закон «Об образовании в Российской Федерации», а также письмом </w:t>
      </w:r>
      <w:proofErr w:type="spellStart"/>
      <w:r w:rsidRPr="00FE74BF"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  <w:t>Минобрнауки</w:t>
      </w:r>
      <w:proofErr w:type="spellEnd"/>
      <w:r w:rsidRPr="00FE74BF"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  <w:t xml:space="preserve"> РД о снижении бюрократической нагрузки от 13.09.2022 № 06-12454/06-08/22 сообщаем, что в целях снижения бюрократической нагрузки на образовательные организации информация о мероприятиях, рекомендуемых для участия педагогов, учащихся и их родителей, будет размещаться в качестве анонсов в разделе </w:t>
      </w:r>
      <w:hyperlink r:id="rId5" w:history="1">
        <w:r w:rsidRPr="00FE74BF">
          <w:rPr>
            <w:rFonts w:ascii="var(--font-regular)" w:eastAsia="Times New Roman" w:hAnsi="var(--font-regular)" w:cs="Arial"/>
            <w:color w:val="0000FF"/>
            <w:sz w:val="27"/>
            <w:szCs w:val="27"/>
            <w:u w:val="single"/>
            <w:lang w:eastAsia="ru-RU"/>
          </w:rPr>
          <w:t>«Анонсы»</w:t>
        </w:r>
      </w:hyperlink>
      <w:r w:rsidRPr="00FE74BF"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  <w:t> </w:t>
      </w:r>
    </w:p>
    <w:p w:rsidR="00FE74BF" w:rsidRPr="00FE74BF" w:rsidRDefault="00FE74BF" w:rsidP="00FE74BF">
      <w:pPr>
        <w:shd w:val="clear" w:color="auto" w:fill="F1F6FB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E74BF">
        <w:rPr>
          <w:rFonts w:ascii="Arial" w:eastAsia="Times New Roman" w:hAnsi="Arial" w:cs="Arial"/>
          <w:color w:val="000000"/>
          <w:sz w:val="24"/>
          <w:szCs w:val="24"/>
          <w:lang w:eastAsia="ru-RU"/>
        </w:rPr>
        <w:pict>
          <v:rect id="_x0000_i1026" style="width:0;height:0" o:hralign="center" o:hrstd="t" o:hr="t" fillcolor="#a0a0a0" stroked="f"/>
        </w:pict>
      </w:r>
    </w:p>
    <w:p w:rsidR="00FE74BF" w:rsidRPr="00FE74BF" w:rsidRDefault="00FE74BF" w:rsidP="00FE74BF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var(--font-regular)" w:eastAsia="Times New Roman" w:hAnsi="var(--font-regular)" w:cs="Arial"/>
          <w:color w:val="000000"/>
          <w:sz w:val="27"/>
          <w:szCs w:val="27"/>
          <w:lang w:eastAsia="ru-RU"/>
        </w:rPr>
      </w:pPr>
      <w:hyperlink r:id="rId6" w:history="1">
        <w:r w:rsidRPr="00FE74BF">
          <w:rPr>
            <w:rFonts w:ascii="var(--font-regular)" w:eastAsia="Times New Roman" w:hAnsi="var(--font-regular)" w:cs="Arial"/>
            <w:b/>
            <w:bCs/>
            <w:color w:val="0000FF"/>
            <w:sz w:val="27"/>
            <w:szCs w:val="27"/>
            <w:u w:val="single"/>
            <w:lang w:eastAsia="ru-RU"/>
          </w:rPr>
          <w:t>О снижении документарной нагрузки на учителей (видеоролик)</w:t>
        </w:r>
      </w:hyperlink>
    </w:p>
    <w:p w:rsidR="00FE74BF" w:rsidRPr="00FE74BF" w:rsidRDefault="00FE74BF" w:rsidP="00FE74BF">
      <w:pPr>
        <w:shd w:val="clear" w:color="auto" w:fill="F1F6FB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ru-RU"/>
        </w:rPr>
      </w:pPr>
      <w:r w:rsidRPr="00FE74BF">
        <w:rPr>
          <w:rFonts w:ascii="Arial" w:eastAsia="Times New Roman" w:hAnsi="Arial" w:cs="Arial"/>
          <w:b/>
          <w:bCs/>
          <w:sz w:val="36"/>
          <w:szCs w:val="36"/>
          <w:lang w:eastAsia="ru-RU"/>
        </w:rPr>
        <w:t>Документы</w:t>
      </w:r>
    </w:p>
    <w:p w:rsidR="00FE74BF" w:rsidRPr="00FE74BF" w:rsidRDefault="00FE74BF" w:rsidP="00FE74BF">
      <w:pPr>
        <w:numPr>
          <w:ilvl w:val="0"/>
          <w:numId w:val="1"/>
        </w:numPr>
        <w:shd w:val="clear" w:color="auto" w:fill="F1F6FB"/>
        <w:spacing w:before="100" w:beforeAutospacing="1" w:after="100" w:afterAutospacing="1" w:line="240" w:lineRule="auto"/>
        <w:ind w:left="0"/>
        <w:rPr>
          <w:rFonts w:ascii="var(--font-regular)" w:eastAsia="Times New Roman" w:hAnsi="var(--font-regular)" w:cs="Times New Roman"/>
          <w:color w:val="0000FF"/>
          <w:sz w:val="24"/>
          <w:szCs w:val="24"/>
          <w:lang w:eastAsia="ru-RU"/>
        </w:rPr>
      </w:pPr>
      <w:r w:rsidRPr="00FE74BF">
        <w:rPr>
          <w:rFonts w:ascii="var(--font-regular)" w:eastAsia="Times New Roman" w:hAnsi="var(--font-regular)" w:cs="Arial"/>
          <w:color w:val="000000"/>
          <w:sz w:val="24"/>
          <w:szCs w:val="24"/>
          <w:lang w:eastAsia="ru-RU"/>
        </w:rPr>
        <w:fldChar w:fldCharType="begin"/>
      </w:r>
      <w:r w:rsidRPr="00FE74BF">
        <w:rPr>
          <w:rFonts w:ascii="var(--font-regular)" w:eastAsia="Times New Roman" w:hAnsi="var(--font-regular)" w:cs="Arial"/>
          <w:color w:val="000000"/>
          <w:sz w:val="24"/>
          <w:szCs w:val="24"/>
          <w:lang w:eastAsia="ru-RU"/>
        </w:rPr>
        <w:instrText xml:space="preserve"> HYPERLINK "https://dagminobr.ru/activity/9016" </w:instrText>
      </w:r>
      <w:r w:rsidRPr="00FE74BF">
        <w:rPr>
          <w:rFonts w:ascii="var(--font-regular)" w:eastAsia="Times New Roman" w:hAnsi="var(--font-regular)" w:cs="Arial"/>
          <w:color w:val="000000"/>
          <w:sz w:val="24"/>
          <w:szCs w:val="24"/>
          <w:lang w:eastAsia="ru-RU"/>
        </w:rPr>
        <w:fldChar w:fldCharType="separate"/>
      </w:r>
    </w:p>
    <w:p w:rsidR="00FE74BF" w:rsidRPr="00FE74BF" w:rsidRDefault="00FE74BF" w:rsidP="00FE74BF">
      <w:pPr>
        <w:shd w:val="clear" w:color="auto" w:fill="F1F6FB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4BF">
        <w:rPr>
          <w:rFonts w:ascii="var(--font-regular)" w:eastAsia="Times New Roman" w:hAnsi="var(--font-regular)" w:cs="Arial"/>
          <w:color w:val="0000FF"/>
          <w:sz w:val="27"/>
          <w:szCs w:val="27"/>
          <w:lang w:eastAsia="ru-RU"/>
        </w:rPr>
        <w:t xml:space="preserve">Письмо </w:t>
      </w:r>
      <w:proofErr w:type="spellStart"/>
      <w:r w:rsidRPr="00FE74BF">
        <w:rPr>
          <w:rFonts w:ascii="var(--font-regular)" w:eastAsia="Times New Roman" w:hAnsi="var(--font-regular)" w:cs="Arial"/>
          <w:color w:val="0000FF"/>
          <w:sz w:val="27"/>
          <w:szCs w:val="27"/>
          <w:lang w:eastAsia="ru-RU"/>
        </w:rPr>
        <w:t>Минобрнауки</w:t>
      </w:r>
      <w:proofErr w:type="spellEnd"/>
      <w:r w:rsidRPr="00FE74BF">
        <w:rPr>
          <w:rFonts w:ascii="var(--font-regular)" w:eastAsia="Times New Roman" w:hAnsi="var(--font-regular)" w:cs="Arial"/>
          <w:color w:val="0000FF"/>
          <w:sz w:val="27"/>
          <w:szCs w:val="27"/>
          <w:lang w:eastAsia="ru-RU"/>
        </w:rPr>
        <w:t xml:space="preserve"> РД от 13 сентября 2022г. № 06-12454/06-08/22 "О снижении бюрократической </w:t>
      </w:r>
      <w:proofErr w:type="spellStart"/>
      <w:r w:rsidRPr="00FE74BF">
        <w:rPr>
          <w:rFonts w:ascii="var(--font-regular)" w:eastAsia="Times New Roman" w:hAnsi="var(--font-regular)" w:cs="Arial"/>
          <w:color w:val="0000FF"/>
          <w:sz w:val="27"/>
          <w:szCs w:val="27"/>
          <w:lang w:eastAsia="ru-RU"/>
        </w:rPr>
        <w:t>нагрузки"</w:t>
      </w:r>
      <w:r w:rsidRPr="00FE74BF">
        <w:rPr>
          <w:rFonts w:ascii="var(--font-regular)" w:eastAsia="Times New Roman" w:hAnsi="var(--font-regular)" w:cs="Arial"/>
          <w:color w:val="000000"/>
          <w:sz w:val="24"/>
          <w:szCs w:val="24"/>
          <w:lang w:eastAsia="ru-RU"/>
        </w:rPr>
        <w:fldChar w:fldCharType="end"/>
      </w:r>
      <w:hyperlink r:id="rId7" w:history="1">
        <w:r w:rsidRPr="00FE74BF">
          <w:rPr>
            <w:rFonts w:ascii="var(--font-regular)" w:eastAsia="Times New Roman" w:hAnsi="var(--font-regular)" w:cs="Arial"/>
            <w:color w:val="0000FF"/>
            <w:sz w:val="21"/>
            <w:szCs w:val="21"/>
            <w:bdr w:val="none" w:sz="0" w:space="0" w:color="auto" w:frame="1"/>
            <w:lang w:eastAsia="ru-RU"/>
          </w:rPr>
          <w:t>Скачать</w:t>
        </w:r>
        <w:proofErr w:type="spellEnd"/>
        <w:r w:rsidRPr="00FE74BF">
          <w:rPr>
            <w:rFonts w:ascii="var(--font-regular)" w:eastAsia="Times New Roman" w:hAnsi="var(--font-regular)" w:cs="Arial"/>
            <w:color w:val="0000FF"/>
            <w:sz w:val="21"/>
            <w:szCs w:val="21"/>
            <w:bdr w:val="none" w:sz="0" w:space="0" w:color="auto" w:frame="1"/>
            <w:lang w:eastAsia="ru-RU"/>
          </w:rPr>
          <w:t xml:space="preserve"> (</w:t>
        </w:r>
        <w:proofErr w:type="spellStart"/>
        <w:r w:rsidRPr="00FE74BF">
          <w:rPr>
            <w:rFonts w:ascii="var(--font-regular)" w:eastAsia="Times New Roman" w:hAnsi="var(--font-regular)" w:cs="Arial"/>
            <w:color w:val="0000FF"/>
            <w:sz w:val="21"/>
            <w:szCs w:val="21"/>
            <w:bdr w:val="none" w:sz="0" w:space="0" w:color="auto" w:frame="1"/>
            <w:lang w:eastAsia="ru-RU"/>
          </w:rPr>
          <w:t>pdf</w:t>
        </w:r>
        <w:proofErr w:type="spellEnd"/>
        <w:r w:rsidRPr="00FE74BF">
          <w:rPr>
            <w:rFonts w:ascii="var(--font-regular)" w:eastAsia="Times New Roman" w:hAnsi="var(--font-regular)" w:cs="Arial"/>
            <w:color w:val="0000FF"/>
            <w:sz w:val="21"/>
            <w:szCs w:val="21"/>
            <w:bdr w:val="none" w:sz="0" w:space="0" w:color="auto" w:frame="1"/>
            <w:lang w:eastAsia="ru-RU"/>
          </w:rPr>
          <w:t>, 676КБ)</w:t>
        </w:r>
      </w:hyperlink>
    </w:p>
    <w:p w:rsidR="00FE74BF" w:rsidRPr="00FE74BF" w:rsidRDefault="00FE74BF" w:rsidP="00FE74BF">
      <w:pPr>
        <w:numPr>
          <w:ilvl w:val="0"/>
          <w:numId w:val="1"/>
        </w:numPr>
        <w:shd w:val="clear" w:color="auto" w:fill="F1F6FB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FE74BF">
        <w:rPr>
          <w:rFonts w:ascii="var(--font-regular)" w:eastAsia="Times New Roman" w:hAnsi="var(--font-regular)" w:cs="Arial"/>
          <w:color w:val="000000"/>
          <w:sz w:val="24"/>
          <w:szCs w:val="24"/>
          <w:lang w:eastAsia="ru-RU"/>
        </w:rPr>
        <w:fldChar w:fldCharType="begin"/>
      </w:r>
      <w:r w:rsidRPr="00FE74BF">
        <w:rPr>
          <w:rFonts w:ascii="var(--font-regular)" w:eastAsia="Times New Roman" w:hAnsi="var(--font-regular)" w:cs="Arial"/>
          <w:color w:val="000000"/>
          <w:sz w:val="24"/>
          <w:szCs w:val="24"/>
          <w:lang w:eastAsia="ru-RU"/>
        </w:rPr>
        <w:instrText xml:space="preserve"> HYPERLINK "https://dagminobr.ru/activity/9016" </w:instrText>
      </w:r>
      <w:r w:rsidRPr="00FE74BF">
        <w:rPr>
          <w:rFonts w:ascii="var(--font-regular)" w:eastAsia="Times New Roman" w:hAnsi="var(--font-regular)" w:cs="Arial"/>
          <w:color w:val="000000"/>
          <w:sz w:val="24"/>
          <w:szCs w:val="24"/>
          <w:lang w:eastAsia="ru-RU"/>
        </w:rPr>
        <w:fldChar w:fldCharType="separate"/>
      </w:r>
    </w:p>
    <w:p w:rsidR="00FE74BF" w:rsidRPr="00FE74BF" w:rsidRDefault="00FE74BF" w:rsidP="00FE74BF">
      <w:pPr>
        <w:shd w:val="clear" w:color="auto" w:fill="F1F6FB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4BF">
        <w:rPr>
          <w:rFonts w:ascii="var(--font-regular)" w:eastAsia="Times New Roman" w:hAnsi="var(--font-regular)" w:cs="Arial"/>
          <w:color w:val="0000FF"/>
          <w:sz w:val="27"/>
          <w:szCs w:val="27"/>
          <w:lang w:eastAsia="ru-RU"/>
        </w:rPr>
        <w:t>Приказ №05-02-1041/22 от 25 октября 2022г. "О документационной нагрузке педагогов общеобразовательных организаций"</w:t>
      </w:r>
      <w:r w:rsidRPr="00FE74BF">
        <w:rPr>
          <w:rFonts w:ascii="var(--font-regular)" w:eastAsia="Times New Roman" w:hAnsi="var(--font-regular)" w:cs="Arial"/>
          <w:color w:val="000000"/>
          <w:sz w:val="24"/>
          <w:szCs w:val="24"/>
          <w:lang w:eastAsia="ru-RU"/>
        </w:rPr>
        <w:fldChar w:fldCharType="end"/>
      </w:r>
    </w:p>
    <w:p w:rsidR="00FE74BF" w:rsidRPr="00FE74BF" w:rsidRDefault="00FE74BF" w:rsidP="00FE74BF">
      <w:pPr>
        <w:numPr>
          <w:ilvl w:val="0"/>
          <w:numId w:val="1"/>
        </w:numPr>
        <w:shd w:val="clear" w:color="auto" w:fill="F1F6FB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FE74BF">
        <w:rPr>
          <w:rFonts w:ascii="var(--font-regular)" w:eastAsia="Times New Roman" w:hAnsi="var(--font-regular)" w:cs="Arial"/>
          <w:color w:val="000000"/>
          <w:sz w:val="24"/>
          <w:szCs w:val="24"/>
          <w:lang w:eastAsia="ru-RU"/>
        </w:rPr>
        <w:fldChar w:fldCharType="begin"/>
      </w:r>
      <w:r w:rsidRPr="00FE74BF">
        <w:rPr>
          <w:rFonts w:ascii="var(--font-regular)" w:eastAsia="Times New Roman" w:hAnsi="var(--font-regular)" w:cs="Arial"/>
          <w:color w:val="000000"/>
          <w:sz w:val="24"/>
          <w:szCs w:val="24"/>
          <w:lang w:eastAsia="ru-RU"/>
        </w:rPr>
        <w:instrText xml:space="preserve"> HYPERLINK "https://dagminobr.ru/activity/9016" </w:instrText>
      </w:r>
      <w:r w:rsidRPr="00FE74BF">
        <w:rPr>
          <w:rFonts w:ascii="var(--font-regular)" w:eastAsia="Times New Roman" w:hAnsi="var(--font-regular)" w:cs="Arial"/>
          <w:color w:val="000000"/>
          <w:sz w:val="24"/>
          <w:szCs w:val="24"/>
          <w:lang w:eastAsia="ru-RU"/>
        </w:rPr>
        <w:fldChar w:fldCharType="separate"/>
      </w:r>
    </w:p>
    <w:p w:rsidR="00FE74BF" w:rsidRPr="00FE74BF" w:rsidRDefault="00FE74BF" w:rsidP="00FE74BF">
      <w:pPr>
        <w:shd w:val="clear" w:color="auto" w:fill="F1F6FB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4BF">
        <w:rPr>
          <w:rFonts w:ascii="var(--font-regular)" w:eastAsia="Times New Roman" w:hAnsi="var(--font-regular)" w:cs="Arial"/>
          <w:color w:val="0000FF"/>
          <w:sz w:val="27"/>
          <w:szCs w:val="27"/>
          <w:lang w:eastAsia="ru-RU"/>
        </w:rPr>
        <w:t xml:space="preserve">Письмо </w:t>
      </w:r>
      <w:proofErr w:type="spellStart"/>
      <w:r w:rsidRPr="00FE74BF">
        <w:rPr>
          <w:rFonts w:ascii="var(--font-regular)" w:eastAsia="Times New Roman" w:hAnsi="var(--font-regular)" w:cs="Arial"/>
          <w:color w:val="0000FF"/>
          <w:sz w:val="27"/>
          <w:szCs w:val="27"/>
          <w:lang w:eastAsia="ru-RU"/>
        </w:rPr>
        <w:t>Минобрнауки</w:t>
      </w:r>
      <w:proofErr w:type="spellEnd"/>
      <w:r w:rsidRPr="00FE74BF">
        <w:rPr>
          <w:rFonts w:ascii="var(--font-regular)" w:eastAsia="Times New Roman" w:hAnsi="var(--font-regular)" w:cs="Arial"/>
          <w:color w:val="0000FF"/>
          <w:sz w:val="27"/>
          <w:szCs w:val="27"/>
          <w:lang w:eastAsia="ru-RU"/>
        </w:rPr>
        <w:t xml:space="preserve"> РД от 13 сентября 2022г. № 06-12454/06-08/22 "О снижении бюрократической </w:t>
      </w:r>
      <w:proofErr w:type="spellStart"/>
      <w:r w:rsidRPr="00FE74BF">
        <w:rPr>
          <w:rFonts w:ascii="var(--font-regular)" w:eastAsia="Times New Roman" w:hAnsi="var(--font-regular)" w:cs="Arial"/>
          <w:color w:val="0000FF"/>
          <w:sz w:val="27"/>
          <w:szCs w:val="27"/>
          <w:lang w:eastAsia="ru-RU"/>
        </w:rPr>
        <w:t>нагрузки"</w:t>
      </w:r>
      <w:r w:rsidRPr="00FE74BF">
        <w:rPr>
          <w:rFonts w:ascii="var(--font-regular)" w:eastAsia="Times New Roman" w:hAnsi="var(--font-regular)" w:cs="Arial"/>
          <w:color w:val="000000"/>
          <w:sz w:val="24"/>
          <w:szCs w:val="24"/>
          <w:lang w:eastAsia="ru-RU"/>
        </w:rPr>
        <w:fldChar w:fldCharType="end"/>
      </w:r>
      <w:hyperlink r:id="rId8" w:history="1">
        <w:r w:rsidRPr="00FE74BF">
          <w:rPr>
            <w:rFonts w:ascii="var(--font-regular)" w:eastAsia="Times New Roman" w:hAnsi="var(--font-regular)" w:cs="Arial"/>
            <w:color w:val="0000FF"/>
            <w:sz w:val="21"/>
            <w:szCs w:val="21"/>
            <w:bdr w:val="none" w:sz="0" w:space="0" w:color="auto" w:frame="1"/>
            <w:lang w:eastAsia="ru-RU"/>
          </w:rPr>
          <w:t>Скачать</w:t>
        </w:r>
        <w:proofErr w:type="spellEnd"/>
        <w:r w:rsidRPr="00FE74BF">
          <w:rPr>
            <w:rFonts w:ascii="var(--font-regular)" w:eastAsia="Times New Roman" w:hAnsi="var(--font-regular)" w:cs="Arial"/>
            <w:color w:val="0000FF"/>
            <w:sz w:val="21"/>
            <w:szCs w:val="21"/>
            <w:bdr w:val="none" w:sz="0" w:space="0" w:color="auto" w:frame="1"/>
            <w:lang w:eastAsia="ru-RU"/>
          </w:rPr>
          <w:t xml:space="preserve"> (</w:t>
        </w:r>
        <w:proofErr w:type="spellStart"/>
        <w:r w:rsidRPr="00FE74BF">
          <w:rPr>
            <w:rFonts w:ascii="var(--font-regular)" w:eastAsia="Times New Roman" w:hAnsi="var(--font-regular)" w:cs="Arial"/>
            <w:color w:val="0000FF"/>
            <w:sz w:val="21"/>
            <w:szCs w:val="21"/>
            <w:bdr w:val="none" w:sz="0" w:space="0" w:color="auto" w:frame="1"/>
            <w:lang w:eastAsia="ru-RU"/>
          </w:rPr>
          <w:t>pdf</w:t>
        </w:r>
        <w:proofErr w:type="spellEnd"/>
        <w:r w:rsidRPr="00FE74BF">
          <w:rPr>
            <w:rFonts w:ascii="var(--font-regular)" w:eastAsia="Times New Roman" w:hAnsi="var(--font-regular)" w:cs="Arial"/>
            <w:color w:val="0000FF"/>
            <w:sz w:val="21"/>
            <w:szCs w:val="21"/>
            <w:bdr w:val="none" w:sz="0" w:space="0" w:color="auto" w:frame="1"/>
            <w:lang w:eastAsia="ru-RU"/>
          </w:rPr>
          <w:t>, 676КБ)</w:t>
        </w:r>
      </w:hyperlink>
    </w:p>
    <w:p w:rsidR="00FE74BF" w:rsidRPr="00FE74BF" w:rsidRDefault="00FE74BF" w:rsidP="00FE74BF">
      <w:pPr>
        <w:numPr>
          <w:ilvl w:val="0"/>
          <w:numId w:val="1"/>
        </w:numPr>
        <w:shd w:val="clear" w:color="auto" w:fill="F1F6FB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FE74BF">
        <w:rPr>
          <w:rFonts w:ascii="var(--font-regular)" w:eastAsia="Times New Roman" w:hAnsi="var(--font-regular)" w:cs="Arial"/>
          <w:color w:val="000000"/>
          <w:sz w:val="24"/>
          <w:szCs w:val="24"/>
          <w:lang w:eastAsia="ru-RU"/>
        </w:rPr>
        <w:fldChar w:fldCharType="begin"/>
      </w:r>
      <w:r w:rsidRPr="00FE74BF">
        <w:rPr>
          <w:rFonts w:ascii="var(--font-regular)" w:eastAsia="Times New Roman" w:hAnsi="var(--font-regular)" w:cs="Arial"/>
          <w:color w:val="000000"/>
          <w:sz w:val="24"/>
          <w:szCs w:val="24"/>
          <w:lang w:eastAsia="ru-RU"/>
        </w:rPr>
        <w:instrText xml:space="preserve"> HYPERLINK "https://dagminobr.ru/activity/9016" </w:instrText>
      </w:r>
      <w:r w:rsidRPr="00FE74BF">
        <w:rPr>
          <w:rFonts w:ascii="var(--font-regular)" w:eastAsia="Times New Roman" w:hAnsi="var(--font-regular)" w:cs="Arial"/>
          <w:color w:val="000000"/>
          <w:sz w:val="24"/>
          <w:szCs w:val="24"/>
          <w:lang w:eastAsia="ru-RU"/>
        </w:rPr>
        <w:fldChar w:fldCharType="separate"/>
      </w:r>
    </w:p>
    <w:p w:rsidR="00FE74BF" w:rsidRPr="00FE74BF" w:rsidRDefault="00FE74BF" w:rsidP="00FE74BF">
      <w:pPr>
        <w:shd w:val="clear" w:color="auto" w:fill="F1F6FB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4BF">
        <w:rPr>
          <w:rFonts w:ascii="var(--font-regular)" w:eastAsia="Times New Roman" w:hAnsi="var(--font-regular)" w:cs="Arial"/>
          <w:color w:val="0000FF"/>
          <w:sz w:val="27"/>
          <w:szCs w:val="27"/>
          <w:lang w:eastAsia="ru-RU"/>
        </w:rPr>
        <w:t xml:space="preserve">Федеральный закон от 14.07.2022 № 298-ФЗ "О внесении изменений в Федеральный закон "Об образовании в Российской </w:t>
      </w:r>
      <w:proofErr w:type="spellStart"/>
      <w:r w:rsidRPr="00FE74BF">
        <w:rPr>
          <w:rFonts w:ascii="var(--font-regular)" w:eastAsia="Times New Roman" w:hAnsi="var(--font-regular)" w:cs="Arial"/>
          <w:color w:val="0000FF"/>
          <w:sz w:val="27"/>
          <w:szCs w:val="27"/>
          <w:lang w:eastAsia="ru-RU"/>
        </w:rPr>
        <w:t>Федерации"</w:t>
      </w:r>
      <w:r w:rsidRPr="00FE74BF">
        <w:rPr>
          <w:rFonts w:ascii="var(--font-regular)" w:eastAsia="Times New Roman" w:hAnsi="var(--font-regular)" w:cs="Arial"/>
          <w:color w:val="000000"/>
          <w:sz w:val="24"/>
          <w:szCs w:val="24"/>
          <w:lang w:eastAsia="ru-RU"/>
        </w:rPr>
        <w:fldChar w:fldCharType="end"/>
      </w:r>
      <w:hyperlink r:id="rId9" w:history="1">
        <w:r w:rsidRPr="00FE74BF">
          <w:rPr>
            <w:rFonts w:ascii="var(--font-regular)" w:eastAsia="Times New Roman" w:hAnsi="var(--font-regular)" w:cs="Arial"/>
            <w:color w:val="0000FF"/>
            <w:sz w:val="21"/>
            <w:szCs w:val="21"/>
            <w:bdr w:val="none" w:sz="0" w:space="0" w:color="auto" w:frame="1"/>
            <w:lang w:eastAsia="ru-RU"/>
          </w:rPr>
          <w:t>Скачать</w:t>
        </w:r>
        <w:proofErr w:type="spellEnd"/>
        <w:r w:rsidRPr="00FE74BF">
          <w:rPr>
            <w:rFonts w:ascii="var(--font-regular)" w:eastAsia="Times New Roman" w:hAnsi="var(--font-regular)" w:cs="Arial"/>
            <w:color w:val="0000FF"/>
            <w:sz w:val="21"/>
            <w:szCs w:val="21"/>
            <w:bdr w:val="none" w:sz="0" w:space="0" w:color="auto" w:frame="1"/>
            <w:lang w:eastAsia="ru-RU"/>
          </w:rPr>
          <w:t xml:space="preserve"> (</w:t>
        </w:r>
        <w:proofErr w:type="spellStart"/>
        <w:r w:rsidRPr="00FE74BF">
          <w:rPr>
            <w:rFonts w:ascii="var(--font-regular)" w:eastAsia="Times New Roman" w:hAnsi="var(--font-regular)" w:cs="Arial"/>
            <w:color w:val="0000FF"/>
            <w:sz w:val="21"/>
            <w:szCs w:val="21"/>
            <w:bdr w:val="none" w:sz="0" w:space="0" w:color="auto" w:frame="1"/>
            <w:lang w:eastAsia="ru-RU"/>
          </w:rPr>
          <w:t>pdf</w:t>
        </w:r>
        <w:proofErr w:type="spellEnd"/>
        <w:r w:rsidRPr="00FE74BF">
          <w:rPr>
            <w:rFonts w:ascii="var(--font-regular)" w:eastAsia="Times New Roman" w:hAnsi="var(--font-regular)" w:cs="Arial"/>
            <w:color w:val="0000FF"/>
            <w:sz w:val="21"/>
            <w:szCs w:val="21"/>
            <w:bdr w:val="none" w:sz="0" w:space="0" w:color="auto" w:frame="1"/>
            <w:lang w:eastAsia="ru-RU"/>
          </w:rPr>
          <w:t>, 128КБ)</w:t>
        </w:r>
      </w:hyperlink>
    </w:p>
    <w:p w:rsidR="005A2FE9" w:rsidRDefault="005A2FE9"/>
    <w:sectPr w:rsidR="005A2FE9" w:rsidSect="00FE74BF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ar(--font-regular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E592F"/>
    <w:multiLevelType w:val="multilevel"/>
    <w:tmpl w:val="3C32B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4BF"/>
    <w:rsid w:val="005A2FE9"/>
    <w:rsid w:val="00FE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EF941"/>
  <w15:chartTrackingRefBased/>
  <w15:docId w15:val="{C1B943A7-6958-41CF-B8D1-32031B989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45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29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2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gminobr.ru/files/dlh85qG0prfxfIEFshze2UUoE9UwhcqX80rqyk8v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agminobr.ru/files/parsed/kKrXGnanAqoJbDPPA4Mh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tube.ru/video/837e2b510ee2cf385e5f7d3b52285745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agminobr.ru/activity/9015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agminobr.ru/files/Lw27WA2OODV4FjxhdqZTlewpT3M3LO6NAZYPrGa6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2023-05-10T07:33:00Z</dcterms:created>
  <dcterms:modified xsi:type="dcterms:W3CDTF">2023-05-10T07:37:00Z</dcterms:modified>
</cp:coreProperties>
</file>