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91F" w:rsidRPr="004C591F" w:rsidRDefault="004C591F" w:rsidP="004C591F">
      <w:pPr>
        <w:shd w:val="clear" w:color="auto" w:fill="FFFFFF"/>
        <w:spacing w:before="161" w:after="161" w:line="240" w:lineRule="auto"/>
        <w:ind w:left="375"/>
        <w:outlineLvl w:val="0"/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</w:pPr>
      <w:r w:rsidRPr="004C591F"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  <w:t xml:space="preserve">Приказ Министерства образования и науки РФ от 14 июня 2013 г. N 462 "Об утверждении Порядка проведения </w:t>
      </w:r>
      <w:proofErr w:type="spellStart"/>
      <w:r w:rsidRPr="004C591F"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  <w:t>самообследования</w:t>
      </w:r>
      <w:proofErr w:type="spellEnd"/>
      <w:r w:rsidRPr="004C591F"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  <w:t xml:space="preserve"> образовательной организацией" (с изменениями и дополнениями)</w:t>
      </w:r>
    </w:p>
    <w:p w:rsidR="004C591F" w:rsidRPr="004C591F" w:rsidRDefault="004C591F" w:rsidP="004C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bookmarkStart w:id="0" w:name="text"/>
      <w:bookmarkEnd w:id="0"/>
      <w:r w:rsidRPr="004C591F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Приказ Министерства образования и науки РФ от 14 июня 2013 г. N 462</w:t>
      </w:r>
      <w:r w:rsidRPr="004C591F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br/>
        <w:t xml:space="preserve">"Об утверждении Порядка проведения </w:t>
      </w:r>
      <w:proofErr w:type="spellStart"/>
      <w:r w:rsidRPr="004C591F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самообследования</w:t>
      </w:r>
      <w:proofErr w:type="spellEnd"/>
      <w:r w:rsidRPr="004C591F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 xml:space="preserve"> образовательной организацией"</w:t>
      </w:r>
    </w:p>
    <w:p w:rsidR="004C591F" w:rsidRPr="004C591F" w:rsidRDefault="004C591F" w:rsidP="004C591F">
      <w:pPr>
        <w:pBdr>
          <w:bottom w:val="dotted" w:sz="6" w:space="0" w:color="3272C0"/>
        </w:pBdr>
        <w:shd w:val="clear" w:color="auto" w:fill="FFFFFF"/>
        <w:spacing w:after="300" w:line="240" w:lineRule="auto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  <w:t>С изменениями и дополнениями от: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14 декабря 2017 г.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4C591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В соответствии с </w:t>
      </w:r>
      <w:hyperlink r:id="rId4" w:anchor="block_108362" w:history="1">
        <w:r w:rsidRPr="004C591F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пунктом 3 части 2 статьи 29</w:t>
        </w:r>
      </w:hyperlink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2326) приказываю: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 Утвердить прилагаемый </w:t>
      </w:r>
      <w:hyperlink r:id="rId5" w:anchor="block_12" w:history="1">
        <w:r w:rsidRPr="004C591F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Порядок</w:t>
        </w:r>
      </w:hyperlink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 проведения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самообследования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образовательной организацией.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2. Признать утратившим силу </w:t>
      </w:r>
      <w:hyperlink r:id="rId6" w:history="1">
        <w:r w:rsidRPr="004C591F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приказ</w:t>
        </w:r>
      </w:hyperlink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 Министерства образования и науки Российской Федерации от 26 января 2012 г. N 53 "Об утверждении Правил проведения образовательным учреждением или научной организацией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самообследования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" (зарегистрирован Минюстом России 12 апреля 2012 г., регистрационный N 23821).</w:t>
      </w:r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3. Настоящий приказ вступает в силу с 1 сентября 2013 года.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4C591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6"/>
        <w:gridCol w:w="3119"/>
      </w:tblGrid>
      <w:tr w:rsidR="004C591F" w:rsidRPr="004C591F" w:rsidTr="004C591F">
        <w:tc>
          <w:tcPr>
            <w:tcW w:w="3300" w:type="pct"/>
            <w:shd w:val="clear" w:color="auto" w:fill="FFFFFF"/>
            <w:vAlign w:val="bottom"/>
            <w:hideMark/>
          </w:tcPr>
          <w:p w:rsidR="004C591F" w:rsidRPr="004C591F" w:rsidRDefault="004C591F" w:rsidP="004C591F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4C591F" w:rsidRPr="004C591F" w:rsidRDefault="004C591F" w:rsidP="004C591F">
            <w:pPr>
              <w:spacing w:before="75" w:after="75" w:line="240" w:lineRule="auto"/>
              <w:ind w:left="75" w:right="75"/>
              <w:jc w:val="right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4C591F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Д.В. Ливанов</w:t>
            </w:r>
          </w:p>
        </w:tc>
      </w:tr>
    </w:tbl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4C591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4C591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Зарегистрировано в Минюсте РФ 27 июня 2013 г.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4C591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Регистрационный N 28908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4C591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4C591F" w:rsidRPr="004C591F" w:rsidRDefault="004C591F" w:rsidP="004C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4C591F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 xml:space="preserve">Порядок проведения </w:t>
      </w:r>
      <w:proofErr w:type="spellStart"/>
      <w:r w:rsidRPr="004C591F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самообследования</w:t>
      </w:r>
      <w:proofErr w:type="spellEnd"/>
      <w:r w:rsidRPr="004C591F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 xml:space="preserve"> образовательной организацией</w:t>
      </w:r>
      <w:r w:rsidRPr="004C591F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br/>
        <w:t>(утв. </w:t>
      </w:r>
      <w:hyperlink r:id="rId7" w:history="1">
        <w:r w:rsidRPr="004C591F">
          <w:rPr>
            <w:rFonts w:ascii="Times New Roman" w:eastAsia="Times New Roman" w:hAnsi="Times New Roman" w:cs="Times New Roman"/>
            <w:b/>
            <w:bCs/>
            <w:color w:val="3272C0"/>
            <w:sz w:val="30"/>
            <w:szCs w:val="30"/>
            <w:u w:val="single"/>
            <w:lang w:eastAsia="ru-RU"/>
          </w:rPr>
          <w:t>приказом</w:t>
        </w:r>
      </w:hyperlink>
      <w:r w:rsidRPr="004C591F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 Министерства образования и науки РФ от 14 июня 2013 г. N 462)</w:t>
      </w:r>
    </w:p>
    <w:p w:rsidR="004C591F" w:rsidRPr="004C591F" w:rsidRDefault="004C591F" w:rsidP="004C591F">
      <w:pPr>
        <w:pBdr>
          <w:bottom w:val="dotted" w:sz="6" w:space="0" w:color="3272C0"/>
        </w:pBdr>
        <w:shd w:val="clear" w:color="auto" w:fill="FFFFFF"/>
        <w:spacing w:after="300" w:line="240" w:lineRule="auto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  <w:t>С изменениями и дополнениями от: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14 декабря 2017 г.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4C591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1. Настоящий Порядок устанавливает правила проведения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самообследования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образовательной организацией (далее - организации).</w:t>
      </w:r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2. Целями проведения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самообследования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являются обеспечение доступности и открытости информации о деятельности организации, а также подготовка отчета о результатах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самообследования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(далее - отчет).</w:t>
      </w:r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3.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Самообследование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проводится организацией ежегодно.</w:t>
      </w:r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4. Процедура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самообследования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включает в себя следующие этапы:</w:t>
      </w:r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lastRenderedPageBreak/>
        <w:t xml:space="preserve">планирование и подготовку работ по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самообследованию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организации;</w:t>
      </w:r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организацию и проведение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самообследования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в организации;</w:t>
      </w:r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обобщение полученных результатов и на их основе формирование отчета;</w:t>
      </w:r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рассмотрение отчета органом управления организации, к компетенции которого относится решение данного вопроса.</w:t>
      </w:r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5. Сроки, форма проведения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самообследования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, состав лиц, привлекаемых для его проведения, определяются организацией самостоятельно.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6. В процессе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самообследования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проводится оценка образовательной деятельности, системы управления организации, содержания и качества подготовки обучающихся, организации учебного процесса, востребованности выпускников,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подлежащей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самообследованию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</w:t>
      </w:r>
      <w:hyperlink r:id="rId8" w:anchor="block_111" w:history="1">
        <w:r w:rsidRPr="004C591F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*</w:t>
        </w:r>
      </w:hyperlink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.</w:t>
      </w:r>
    </w:p>
    <w:p w:rsidR="004C591F" w:rsidRPr="004C591F" w:rsidRDefault="004C591F" w:rsidP="004C591F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Пункт 7 изменен с 20 января 2018 г. - </w:t>
      </w:r>
      <w:hyperlink r:id="rId9" w:anchor="block_1001" w:history="1">
        <w:r w:rsidRPr="004C591F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Приказ</w:t>
        </w:r>
      </w:hyperlink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Минобрнауки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России от 14 декабря 2017 г. N 1218</w:t>
      </w:r>
    </w:p>
    <w:p w:rsidR="004C591F" w:rsidRPr="004C591F" w:rsidRDefault="004C591F" w:rsidP="004C591F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hyperlink r:id="rId10" w:anchor="block_10" w:history="1">
        <w:r w:rsidRPr="004C591F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См. предыдущую редакцию</w:t>
        </w:r>
      </w:hyperlink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7. Результаты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самообследования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организации оформляются в виде отчета, включающего аналитическую часть и результаты анализа показателей деятельности организации, подлежащей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самообследованию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.</w:t>
      </w:r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Отчетным периодом является предшествующий 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самообследованию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календарный год.</w:t>
      </w:r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Отчет подписывается руководителем организации и заверяется ее печатью.</w:t>
      </w:r>
    </w:p>
    <w:p w:rsidR="004C591F" w:rsidRPr="004C591F" w:rsidRDefault="004C591F" w:rsidP="004C591F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Пункт 8 изменен с 20 января 2018 г. - </w:t>
      </w:r>
      <w:hyperlink r:id="rId11" w:anchor="block_1002" w:history="1">
        <w:r w:rsidRPr="004C591F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Приказ</w:t>
        </w:r>
      </w:hyperlink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</w:t>
      </w:r>
      <w:proofErr w:type="spellStart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Минобрнауки</w:t>
      </w:r>
      <w:proofErr w:type="spellEnd"/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России от 14 декабря 2017 г. N 1218</w:t>
      </w:r>
    </w:p>
    <w:p w:rsidR="004C591F" w:rsidRPr="004C591F" w:rsidRDefault="004C591F" w:rsidP="004C591F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hyperlink r:id="rId12" w:anchor="block_11" w:history="1">
        <w:r w:rsidRPr="004C591F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См. предыдущую редакцию</w:t>
        </w:r>
      </w:hyperlink>
    </w:p>
    <w:p w:rsidR="004C591F" w:rsidRPr="004C591F" w:rsidRDefault="004C591F" w:rsidP="004C59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8. Размещение отчетов организаций в информационно-телекоммуникационных сетях, в том числе на официальном сайте организации в сети "Интернет", и направление его учредителю осуществляются не позднее 20 апреля текущего года.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4C591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4C591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_____________________________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* </w:t>
      </w:r>
      <w:hyperlink r:id="rId13" w:anchor="block_108362" w:history="1">
        <w:r w:rsidRPr="004C591F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Пункт 3 части 2 статьи 29</w:t>
        </w:r>
      </w:hyperlink>
      <w:r w:rsidRPr="004C591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2326).</w:t>
      </w:r>
    </w:p>
    <w:p w:rsidR="004C591F" w:rsidRPr="004C591F" w:rsidRDefault="004C591F" w:rsidP="004C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4C591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451628" w:rsidRDefault="00451628">
      <w:bookmarkStart w:id="1" w:name="_GoBack"/>
      <w:bookmarkEnd w:id="1"/>
    </w:p>
    <w:sectPr w:rsidR="00451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91F"/>
    <w:rsid w:val="00451628"/>
    <w:rsid w:val="004C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DB9A13-F4E3-440D-AA97-3B2D45640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4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3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69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10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2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0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23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91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33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97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26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41993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522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80243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405358/f928832c0ae8c49b0aa91ab218d788db/" TargetMode="External"/><Relationship Id="rId13" Type="http://schemas.openxmlformats.org/officeDocument/2006/relationships/hyperlink" Target="https://base.garant.ru/70291362/7a69fb6632f5876efd3160114758a106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ase.garant.ru/70405358/" TargetMode="External"/><Relationship Id="rId12" Type="http://schemas.openxmlformats.org/officeDocument/2006/relationships/hyperlink" Target="https://base.garant.ru/77663020/14b48beced10777f61e0df9d459c8c3c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ase.garant.ru/70161914/" TargetMode="External"/><Relationship Id="rId11" Type="http://schemas.openxmlformats.org/officeDocument/2006/relationships/hyperlink" Target="https://base.garant.ru/71850512/53f89421bbdaf741eb2d1ecc4ddb4c33/" TargetMode="External"/><Relationship Id="rId5" Type="http://schemas.openxmlformats.org/officeDocument/2006/relationships/hyperlink" Target="https://base.garant.ru/70405358/f928832c0ae8c49b0aa91ab218d788db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base.garant.ru/77663020/14b48beced10777f61e0df9d459c8c3c/" TargetMode="External"/><Relationship Id="rId4" Type="http://schemas.openxmlformats.org/officeDocument/2006/relationships/hyperlink" Target="https://base.garant.ru/70291362/7a69fb6632f5876efd3160114758a106/" TargetMode="External"/><Relationship Id="rId9" Type="http://schemas.openxmlformats.org/officeDocument/2006/relationships/hyperlink" Target="https://base.garant.ru/71850512/53f89421bbdaf741eb2d1ecc4ddb4c33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2022-10-24T10:26:00Z</dcterms:created>
  <dcterms:modified xsi:type="dcterms:W3CDTF">2022-10-24T10:26:00Z</dcterms:modified>
</cp:coreProperties>
</file>